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" w:hAnsi="仿宋" w:eastAsia="仿宋" w:cs="Times New Roman"/>
          <w:bCs/>
          <w:sz w:val="32"/>
          <w:szCs w:val="32"/>
        </w:rPr>
      </w:pPr>
      <w:r>
        <w:rPr>
          <w:rFonts w:hint="eastAsia" w:ascii="仿宋" w:hAnsi="仿宋" w:eastAsia="仿宋" w:cs="Times New Roman"/>
          <w:bCs/>
          <w:sz w:val="32"/>
          <w:szCs w:val="32"/>
        </w:rPr>
        <w:t>附件二：</w:t>
      </w:r>
    </w:p>
    <w:p>
      <w:pPr>
        <w:jc w:val="center"/>
        <w:rPr>
          <w:rFonts w:ascii="方正小标宋简体" w:hAnsi="宋体" w:eastAsia="方正小标宋简体" w:cs="Times New Roman"/>
          <w:bCs/>
          <w:sz w:val="44"/>
          <w:szCs w:val="44"/>
        </w:rPr>
      </w:pPr>
      <w:r>
        <w:rPr>
          <w:rFonts w:hint="eastAsia" w:ascii="方正小标宋简体" w:hAnsi="宋体" w:eastAsia="方正小标宋简体" w:cs="Times New Roman"/>
          <w:bCs/>
          <w:sz w:val="44"/>
          <w:szCs w:val="44"/>
        </w:rPr>
        <w:t>新乡学院综合办公电子设备采购申请表</w:t>
      </w:r>
    </w:p>
    <w:p>
      <w:pPr>
        <w:jc w:val="center"/>
        <w:rPr>
          <w:rFonts w:ascii="方正小标宋简体" w:hAnsi="宋体" w:eastAsia="方正小标宋简体" w:cs="Times New Roman"/>
          <w:bCs/>
          <w:sz w:val="30"/>
          <w:szCs w:val="30"/>
        </w:rPr>
      </w:pPr>
      <w:r>
        <w:rPr>
          <w:rFonts w:hint="eastAsia" w:ascii="方正小标宋简体" w:hAnsi="宋体" w:eastAsia="方正小标宋简体" w:cs="Times New Roman"/>
          <w:bCs/>
          <w:sz w:val="30"/>
          <w:szCs w:val="30"/>
        </w:rPr>
        <w:t>（</w:t>
      </w:r>
      <w:r>
        <w:rPr>
          <w:rFonts w:hint="eastAsia" w:ascii="方正小标宋简体" w:hAnsi="宋体" w:eastAsia="方正小标宋简体" w:cs="Times New Roman"/>
          <w:bCs/>
          <w:sz w:val="30"/>
          <w:szCs w:val="30"/>
          <w:u w:val="single"/>
        </w:rPr>
        <w:t>202</w:t>
      </w:r>
      <w:r>
        <w:rPr>
          <w:rFonts w:hint="eastAsia" w:ascii="方正小标宋简体" w:hAnsi="宋体" w:eastAsia="方正小标宋简体" w:cs="Times New Roman"/>
          <w:bCs/>
          <w:sz w:val="30"/>
          <w:szCs w:val="30"/>
          <w:u w:val="single"/>
          <w:lang w:val="en-US" w:eastAsia="zh-CN"/>
        </w:rPr>
        <w:t>4</w:t>
      </w:r>
      <w:r>
        <w:rPr>
          <w:rFonts w:hint="eastAsia" w:ascii="方正小标宋简体" w:hAnsi="宋体" w:eastAsia="方正小标宋简体" w:cs="Times New Roman"/>
          <w:bCs/>
          <w:sz w:val="30"/>
          <w:szCs w:val="30"/>
        </w:rPr>
        <w:t>年度）</w:t>
      </w:r>
    </w:p>
    <w:tbl>
      <w:tblPr>
        <w:tblStyle w:val="4"/>
        <w:tblW w:w="508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5"/>
        <w:gridCol w:w="4912"/>
        <w:gridCol w:w="524"/>
        <w:gridCol w:w="524"/>
        <w:gridCol w:w="1132"/>
        <w:gridCol w:w="1211"/>
        <w:gridCol w:w="1086"/>
        <w:gridCol w:w="926"/>
        <w:gridCol w:w="911"/>
        <w:gridCol w:w="11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24" w:type="pct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 w:cs="Times New Roman"/>
                <w:b/>
                <w:color w:val="FF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b/>
                <w:color w:val="FF0000"/>
                <w:sz w:val="28"/>
                <w:szCs w:val="28"/>
              </w:rPr>
              <w:t>设备名称</w:t>
            </w:r>
          </w:p>
          <w:p>
            <w:pPr>
              <w:spacing w:line="360" w:lineRule="exact"/>
              <w:jc w:val="center"/>
              <w:rPr>
                <w:rFonts w:ascii="仿宋_GB2312" w:hAnsi="仿宋" w:eastAsia="仿宋_GB2312" w:cs="Times New Roman"/>
                <w:b/>
                <w:color w:val="FF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b/>
                <w:color w:val="FF0000"/>
                <w:sz w:val="28"/>
                <w:szCs w:val="28"/>
              </w:rPr>
              <w:t>（对照附件一，只填写设备名称）</w:t>
            </w:r>
          </w:p>
        </w:tc>
        <w:tc>
          <w:tcPr>
            <w:tcW w:w="1623" w:type="pct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 w:cs="Times New Roman"/>
                <w:b/>
                <w:color w:val="FF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b/>
                <w:color w:val="FF0000"/>
                <w:sz w:val="28"/>
                <w:szCs w:val="28"/>
              </w:rPr>
              <w:t>主要功能及参数要求</w:t>
            </w:r>
          </w:p>
          <w:p>
            <w:pPr>
              <w:spacing w:line="360" w:lineRule="exact"/>
              <w:jc w:val="center"/>
              <w:rPr>
                <w:rFonts w:ascii="仿宋_GB2312" w:hAnsi="仿宋" w:eastAsia="仿宋_GB2312" w:cs="Times New Roman"/>
                <w:b/>
                <w:color w:val="FF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b/>
                <w:color w:val="FF0000"/>
                <w:sz w:val="28"/>
                <w:szCs w:val="28"/>
              </w:rPr>
              <w:t>（若附件一内的设备，可不填写）</w:t>
            </w:r>
          </w:p>
        </w:tc>
        <w:tc>
          <w:tcPr>
            <w:tcW w:w="173" w:type="pct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b/>
                <w:sz w:val="28"/>
                <w:szCs w:val="28"/>
              </w:rPr>
              <w:t>单位</w:t>
            </w:r>
          </w:p>
        </w:tc>
        <w:tc>
          <w:tcPr>
            <w:tcW w:w="173" w:type="pct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b/>
                <w:sz w:val="28"/>
                <w:szCs w:val="28"/>
              </w:rPr>
              <w:t>数量</w:t>
            </w:r>
          </w:p>
        </w:tc>
        <w:tc>
          <w:tcPr>
            <w:tcW w:w="374" w:type="pct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b/>
                <w:sz w:val="28"/>
                <w:szCs w:val="28"/>
              </w:rPr>
              <w:t>单价（元）</w:t>
            </w:r>
          </w:p>
        </w:tc>
        <w:tc>
          <w:tcPr>
            <w:tcW w:w="400" w:type="pct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b/>
                <w:sz w:val="28"/>
                <w:szCs w:val="28"/>
              </w:rPr>
              <w:t>小计（元）</w:t>
            </w:r>
          </w:p>
        </w:tc>
        <w:tc>
          <w:tcPr>
            <w:tcW w:w="359" w:type="pct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b/>
                <w:sz w:val="28"/>
                <w:szCs w:val="28"/>
              </w:rPr>
              <w:t>合计（元）</w:t>
            </w:r>
          </w:p>
        </w:tc>
        <w:tc>
          <w:tcPr>
            <w:tcW w:w="306" w:type="pct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b/>
                <w:sz w:val="28"/>
                <w:szCs w:val="28"/>
              </w:rPr>
              <w:t>质保期</w:t>
            </w:r>
          </w:p>
        </w:tc>
        <w:tc>
          <w:tcPr>
            <w:tcW w:w="301" w:type="pct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b/>
                <w:sz w:val="28"/>
                <w:szCs w:val="28"/>
              </w:rPr>
              <w:t>使用人</w:t>
            </w:r>
          </w:p>
        </w:tc>
        <w:tc>
          <w:tcPr>
            <w:tcW w:w="367" w:type="pct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b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924" w:type="pct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例如：台式计算机</w:t>
            </w:r>
          </w:p>
        </w:tc>
        <w:tc>
          <w:tcPr>
            <w:tcW w:w="1623" w:type="pct"/>
            <w:vAlign w:val="center"/>
          </w:tcPr>
          <w:p>
            <w:pPr>
              <w:jc w:val="left"/>
              <w:rPr>
                <w:rFonts w:ascii="仿宋_GB2312" w:hAnsi="仿宋" w:eastAsia="仿宋_GB2312" w:cs="Times New Roman"/>
                <w:szCs w:val="21"/>
              </w:rPr>
            </w:pPr>
          </w:p>
        </w:tc>
        <w:tc>
          <w:tcPr>
            <w:tcW w:w="173" w:type="pct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szCs w:val="21"/>
              </w:rPr>
            </w:pPr>
          </w:p>
        </w:tc>
        <w:tc>
          <w:tcPr>
            <w:tcW w:w="173" w:type="pct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szCs w:val="21"/>
              </w:rPr>
            </w:pPr>
          </w:p>
        </w:tc>
        <w:tc>
          <w:tcPr>
            <w:tcW w:w="374" w:type="pct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szCs w:val="21"/>
              </w:rPr>
            </w:pPr>
          </w:p>
        </w:tc>
        <w:tc>
          <w:tcPr>
            <w:tcW w:w="400" w:type="pct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szCs w:val="21"/>
              </w:rPr>
            </w:pPr>
          </w:p>
        </w:tc>
        <w:tc>
          <w:tcPr>
            <w:tcW w:w="359" w:type="pct"/>
            <w:vMerge w:val="restart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szCs w:val="21"/>
              </w:rPr>
            </w:pPr>
          </w:p>
        </w:tc>
        <w:tc>
          <w:tcPr>
            <w:tcW w:w="306" w:type="pct"/>
            <w:vAlign w:val="center"/>
          </w:tcPr>
          <w:p>
            <w:pPr>
              <w:rPr>
                <w:rFonts w:ascii="仿宋_GB2312" w:hAnsi="仿宋" w:eastAsia="仿宋_GB2312" w:cs="Times New Roman"/>
                <w:szCs w:val="21"/>
              </w:rPr>
            </w:pPr>
          </w:p>
        </w:tc>
        <w:tc>
          <w:tcPr>
            <w:tcW w:w="301" w:type="pct"/>
            <w:vAlign w:val="center"/>
          </w:tcPr>
          <w:p>
            <w:pPr>
              <w:rPr>
                <w:rFonts w:ascii="仿宋_GB2312" w:hAnsi="仿宋" w:eastAsia="仿宋_GB2312" w:cs="Times New Roman"/>
                <w:szCs w:val="21"/>
              </w:rPr>
            </w:pPr>
          </w:p>
        </w:tc>
        <w:tc>
          <w:tcPr>
            <w:tcW w:w="367" w:type="pct"/>
            <w:vAlign w:val="center"/>
          </w:tcPr>
          <w:p>
            <w:pPr>
              <w:rPr>
                <w:rFonts w:ascii="仿宋_GB2312" w:hAnsi="仿宋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924" w:type="pct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例如：便携式计算机</w:t>
            </w:r>
          </w:p>
        </w:tc>
        <w:tc>
          <w:tcPr>
            <w:tcW w:w="1623" w:type="pct"/>
            <w:vAlign w:val="center"/>
          </w:tcPr>
          <w:p>
            <w:pPr>
              <w:jc w:val="left"/>
              <w:rPr>
                <w:rFonts w:ascii="仿宋_GB2312" w:hAnsi="仿宋" w:eastAsia="仿宋_GB2312" w:cs="Times New Roman"/>
                <w:szCs w:val="21"/>
              </w:rPr>
            </w:pPr>
          </w:p>
        </w:tc>
        <w:tc>
          <w:tcPr>
            <w:tcW w:w="173" w:type="pct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</w:p>
        </w:tc>
        <w:tc>
          <w:tcPr>
            <w:tcW w:w="173" w:type="pct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</w:p>
        </w:tc>
        <w:tc>
          <w:tcPr>
            <w:tcW w:w="374" w:type="pct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</w:p>
        </w:tc>
        <w:tc>
          <w:tcPr>
            <w:tcW w:w="400" w:type="pct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</w:p>
        </w:tc>
        <w:tc>
          <w:tcPr>
            <w:tcW w:w="359" w:type="pct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</w:p>
        </w:tc>
        <w:tc>
          <w:tcPr>
            <w:tcW w:w="306" w:type="pct"/>
            <w:vAlign w:val="center"/>
          </w:tcPr>
          <w:p>
            <w:pPr>
              <w:rPr>
                <w:rFonts w:ascii="仿宋_GB2312" w:hAnsi="仿宋" w:eastAsia="仿宋_GB2312" w:cs="Times New Roman"/>
                <w:szCs w:val="21"/>
              </w:rPr>
            </w:pPr>
          </w:p>
        </w:tc>
        <w:tc>
          <w:tcPr>
            <w:tcW w:w="301" w:type="pct"/>
            <w:vAlign w:val="center"/>
          </w:tcPr>
          <w:p>
            <w:pPr>
              <w:rPr>
                <w:rFonts w:ascii="仿宋_GB2312" w:hAnsi="仿宋" w:eastAsia="仿宋_GB2312" w:cs="Times New Roman"/>
                <w:szCs w:val="21"/>
              </w:rPr>
            </w:pPr>
          </w:p>
        </w:tc>
        <w:tc>
          <w:tcPr>
            <w:tcW w:w="367" w:type="pct"/>
            <w:vAlign w:val="center"/>
          </w:tcPr>
          <w:p>
            <w:pPr>
              <w:rPr>
                <w:rFonts w:ascii="仿宋_GB2312" w:hAnsi="仿宋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924" w:type="pct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例如：2P柜机空调</w:t>
            </w:r>
          </w:p>
        </w:tc>
        <w:tc>
          <w:tcPr>
            <w:tcW w:w="1623" w:type="pct"/>
            <w:vAlign w:val="center"/>
          </w:tcPr>
          <w:p>
            <w:pPr>
              <w:jc w:val="left"/>
              <w:rPr>
                <w:rFonts w:ascii="仿宋_GB2312" w:hAnsi="仿宋" w:eastAsia="仿宋_GB2312" w:cs="Times New Roman"/>
                <w:szCs w:val="21"/>
              </w:rPr>
            </w:pPr>
          </w:p>
        </w:tc>
        <w:tc>
          <w:tcPr>
            <w:tcW w:w="173" w:type="pct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</w:p>
        </w:tc>
        <w:tc>
          <w:tcPr>
            <w:tcW w:w="173" w:type="pct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</w:p>
        </w:tc>
        <w:tc>
          <w:tcPr>
            <w:tcW w:w="374" w:type="pct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</w:p>
        </w:tc>
        <w:tc>
          <w:tcPr>
            <w:tcW w:w="400" w:type="pct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</w:p>
        </w:tc>
        <w:tc>
          <w:tcPr>
            <w:tcW w:w="359" w:type="pct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</w:p>
        </w:tc>
        <w:tc>
          <w:tcPr>
            <w:tcW w:w="306" w:type="pct"/>
            <w:vAlign w:val="center"/>
          </w:tcPr>
          <w:p>
            <w:pPr>
              <w:rPr>
                <w:rFonts w:ascii="仿宋_GB2312" w:hAnsi="仿宋" w:eastAsia="仿宋_GB2312" w:cs="Times New Roman"/>
                <w:szCs w:val="21"/>
              </w:rPr>
            </w:pPr>
          </w:p>
        </w:tc>
        <w:tc>
          <w:tcPr>
            <w:tcW w:w="301" w:type="pct"/>
            <w:vAlign w:val="center"/>
          </w:tcPr>
          <w:p>
            <w:pPr>
              <w:rPr>
                <w:rFonts w:ascii="仿宋_GB2312" w:hAnsi="仿宋" w:eastAsia="仿宋_GB2312" w:cs="Times New Roman"/>
                <w:szCs w:val="21"/>
              </w:rPr>
            </w:pPr>
          </w:p>
        </w:tc>
        <w:tc>
          <w:tcPr>
            <w:tcW w:w="367" w:type="pct"/>
            <w:vAlign w:val="center"/>
          </w:tcPr>
          <w:p>
            <w:pPr>
              <w:rPr>
                <w:rFonts w:ascii="仿宋_GB2312" w:hAnsi="仿宋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24" w:type="pct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szCs w:val="21"/>
              </w:rPr>
            </w:pPr>
          </w:p>
        </w:tc>
        <w:tc>
          <w:tcPr>
            <w:tcW w:w="1623" w:type="pct"/>
            <w:vAlign w:val="center"/>
          </w:tcPr>
          <w:p>
            <w:pPr>
              <w:jc w:val="left"/>
              <w:rPr>
                <w:rFonts w:ascii="仿宋_GB2312" w:hAnsi="仿宋" w:eastAsia="仿宋_GB2312" w:cs="Times New Roman"/>
                <w:szCs w:val="21"/>
              </w:rPr>
            </w:pPr>
          </w:p>
        </w:tc>
        <w:tc>
          <w:tcPr>
            <w:tcW w:w="173" w:type="pct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</w:p>
        </w:tc>
        <w:tc>
          <w:tcPr>
            <w:tcW w:w="173" w:type="pct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</w:p>
        </w:tc>
        <w:tc>
          <w:tcPr>
            <w:tcW w:w="374" w:type="pct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</w:p>
        </w:tc>
        <w:tc>
          <w:tcPr>
            <w:tcW w:w="400" w:type="pct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</w:p>
        </w:tc>
        <w:tc>
          <w:tcPr>
            <w:tcW w:w="359" w:type="pct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</w:p>
        </w:tc>
        <w:tc>
          <w:tcPr>
            <w:tcW w:w="306" w:type="pct"/>
            <w:vAlign w:val="center"/>
          </w:tcPr>
          <w:p>
            <w:pPr>
              <w:rPr>
                <w:rFonts w:ascii="仿宋_GB2312" w:hAnsi="仿宋" w:eastAsia="仿宋_GB2312" w:cs="Times New Roman"/>
                <w:szCs w:val="21"/>
              </w:rPr>
            </w:pPr>
          </w:p>
        </w:tc>
        <w:tc>
          <w:tcPr>
            <w:tcW w:w="301" w:type="pct"/>
            <w:vAlign w:val="center"/>
          </w:tcPr>
          <w:p>
            <w:pPr>
              <w:rPr>
                <w:rFonts w:ascii="仿宋_GB2312" w:hAnsi="仿宋" w:eastAsia="仿宋_GB2312" w:cs="Times New Roman"/>
                <w:szCs w:val="21"/>
              </w:rPr>
            </w:pPr>
          </w:p>
        </w:tc>
        <w:tc>
          <w:tcPr>
            <w:tcW w:w="367" w:type="pct"/>
            <w:vAlign w:val="center"/>
          </w:tcPr>
          <w:p>
            <w:pPr>
              <w:rPr>
                <w:rFonts w:ascii="仿宋_GB2312" w:hAnsi="仿宋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924" w:type="pct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b/>
                <w:sz w:val="28"/>
                <w:szCs w:val="28"/>
              </w:rPr>
              <w:t>申请设备原因</w:t>
            </w:r>
          </w:p>
        </w:tc>
        <w:tc>
          <w:tcPr>
            <w:tcW w:w="1623" w:type="pct"/>
          </w:tcPr>
          <w:p>
            <w:pPr>
              <w:rPr>
                <w:rFonts w:ascii="仿宋_GB2312" w:hAnsi="仿宋" w:eastAsia="仿宋_GB2312" w:cs="Times New Roman"/>
                <w:szCs w:val="21"/>
              </w:rPr>
            </w:pPr>
          </w:p>
        </w:tc>
        <w:tc>
          <w:tcPr>
            <w:tcW w:w="720" w:type="pct"/>
            <w:gridSpan w:val="3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b/>
                <w:sz w:val="28"/>
                <w:szCs w:val="28"/>
              </w:rPr>
              <w:t>经费项目名称及项目号</w:t>
            </w:r>
          </w:p>
        </w:tc>
        <w:tc>
          <w:tcPr>
            <w:tcW w:w="1733" w:type="pct"/>
            <w:gridSpan w:val="5"/>
          </w:tcPr>
          <w:p>
            <w:pPr>
              <w:rPr>
                <w:rFonts w:ascii="仿宋_GB2312" w:hAnsi="仿宋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  <w:jc w:val="center"/>
        </w:trPr>
        <w:tc>
          <w:tcPr>
            <w:tcW w:w="924" w:type="pct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b/>
                <w:sz w:val="28"/>
                <w:szCs w:val="28"/>
              </w:rPr>
              <w:t>填表人及联系方式</w:t>
            </w:r>
          </w:p>
        </w:tc>
        <w:tc>
          <w:tcPr>
            <w:tcW w:w="1623" w:type="pct"/>
          </w:tcPr>
          <w:p>
            <w:pPr>
              <w:rPr>
                <w:rFonts w:ascii="仿宋_GB2312" w:hAnsi="仿宋" w:eastAsia="仿宋_GB2312" w:cs="Times New Roman"/>
                <w:szCs w:val="21"/>
              </w:rPr>
            </w:pPr>
          </w:p>
        </w:tc>
        <w:tc>
          <w:tcPr>
            <w:tcW w:w="720" w:type="pct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b/>
                <w:sz w:val="28"/>
                <w:szCs w:val="28"/>
              </w:rPr>
              <w:t>填报日期</w:t>
            </w:r>
          </w:p>
        </w:tc>
        <w:tc>
          <w:tcPr>
            <w:tcW w:w="1733" w:type="pct"/>
            <w:gridSpan w:val="5"/>
          </w:tcPr>
          <w:p>
            <w:pPr>
              <w:rPr>
                <w:rFonts w:ascii="仿宋_GB2312" w:hAnsi="仿宋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0" w:hRule="atLeast"/>
          <w:jc w:val="center"/>
        </w:trPr>
        <w:tc>
          <w:tcPr>
            <w:tcW w:w="924" w:type="pct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b/>
                <w:sz w:val="28"/>
                <w:szCs w:val="28"/>
              </w:rPr>
              <w:t>申报部门审核意见</w:t>
            </w:r>
          </w:p>
        </w:tc>
        <w:tc>
          <w:tcPr>
            <w:tcW w:w="4076" w:type="pct"/>
            <w:gridSpan w:val="9"/>
          </w:tcPr>
          <w:p>
            <w:pPr>
              <w:jc w:val="left"/>
              <w:rPr>
                <w:rFonts w:ascii="仿宋" w:hAnsi="仿宋" w:eastAsia="仿宋" w:cs="Times New Roman"/>
                <w:sz w:val="28"/>
                <w:szCs w:val="28"/>
              </w:rPr>
            </w:pPr>
          </w:p>
          <w:p>
            <w:pPr>
              <w:jc w:val="left"/>
              <w:rPr>
                <w:rFonts w:ascii="仿宋" w:hAnsi="仿宋" w:eastAsia="仿宋" w:cs="Times New Roman"/>
                <w:sz w:val="28"/>
                <w:szCs w:val="28"/>
              </w:rPr>
            </w:pPr>
          </w:p>
          <w:p>
            <w:pPr>
              <w:jc w:val="left"/>
              <w:rPr>
                <w:rFonts w:ascii="仿宋" w:hAnsi="仿宋" w:eastAsia="仿宋" w:cs="Times New Roman"/>
                <w:sz w:val="28"/>
                <w:szCs w:val="28"/>
              </w:rPr>
            </w:pPr>
          </w:p>
          <w:p>
            <w:pPr>
              <w:ind w:firstLine="5600" w:firstLineChars="2000"/>
              <w:jc w:val="left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 xml:space="preserve">签字                （公章）       </w:t>
            </w:r>
            <w:r>
              <w:rPr>
                <w:rFonts w:ascii="仿宋" w:hAnsi="仿宋" w:eastAsia="仿宋" w:cs="Times New Roman"/>
                <w:sz w:val="28"/>
                <w:szCs w:val="28"/>
              </w:rPr>
              <w:t xml:space="preserve">                                              </w:t>
            </w:r>
            <w:r>
              <w:rPr>
                <w:rFonts w:hint="eastAsia" w:ascii="仿宋" w:hAnsi="仿宋" w:eastAsia="仿宋" w:cs="Times New Roman"/>
                <w:sz w:val="28"/>
                <w:szCs w:val="28"/>
              </w:rPr>
              <w:t xml:space="preserve">  </w:t>
            </w:r>
          </w:p>
          <w:p>
            <w:pPr>
              <w:ind w:left="1680" w:leftChars="800" w:firstLine="7140" w:firstLineChars="2550"/>
              <w:jc w:val="left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年 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/>
        <w:textAlignment w:val="auto"/>
        <w:rPr>
          <w:rFonts w:hint="eastAsia" w:ascii="Times New Roman" w:hAnsi="Times New Roman" w:eastAsia="宋体" w:cs="Times New Roman"/>
          <w:b/>
          <w:bCs/>
          <w:sz w:val="22"/>
          <w:szCs w:val="24"/>
        </w:rPr>
      </w:pPr>
      <w:r>
        <w:rPr>
          <w:rFonts w:hint="eastAsia" w:ascii="Times New Roman" w:hAnsi="Times New Roman" w:eastAsia="宋体" w:cs="Times New Roman"/>
          <w:b/>
          <w:bCs/>
          <w:sz w:val="22"/>
          <w:szCs w:val="24"/>
        </w:rPr>
        <w:t>注：</w:t>
      </w:r>
      <w:r>
        <w:rPr>
          <w:rFonts w:hint="eastAsia" w:ascii="Times New Roman" w:hAnsi="Times New Roman" w:eastAsia="宋体" w:cs="Times New Roman"/>
          <w:b/>
          <w:bCs/>
          <w:sz w:val="22"/>
          <w:szCs w:val="24"/>
          <w:lang w:val="en-US" w:eastAsia="zh-CN"/>
        </w:rPr>
        <w:t>1.</w:t>
      </w:r>
      <w:r>
        <w:rPr>
          <w:rFonts w:hint="eastAsia" w:ascii="Times New Roman" w:hAnsi="Times New Roman" w:eastAsia="宋体" w:cs="Times New Roman"/>
          <w:b/>
          <w:bCs/>
          <w:sz w:val="22"/>
          <w:szCs w:val="24"/>
          <w:lang w:eastAsia="zh-CN"/>
        </w:rPr>
        <w:t>请</w:t>
      </w:r>
      <w:r>
        <w:rPr>
          <w:rFonts w:hint="eastAsia" w:ascii="Times New Roman" w:hAnsi="Times New Roman" w:eastAsia="宋体" w:cs="Times New Roman"/>
          <w:b/>
          <w:bCs/>
          <w:sz w:val="22"/>
          <w:szCs w:val="24"/>
        </w:rPr>
        <w:t xml:space="preserve">严格按照《河南省省级行政事业单位通用资产配置标准》（豫财资【2020】222号）申报。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/>
        <w:ind w:firstLine="442" w:firstLineChars="200"/>
        <w:textAlignment w:val="auto"/>
        <w:rPr>
          <w:rFonts w:hint="default" w:ascii="Times New Roman" w:hAnsi="Times New Roman" w:eastAsia="宋体" w:cs="Times New Roman"/>
          <w:b/>
          <w:bCs/>
          <w:sz w:val="22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bCs/>
          <w:sz w:val="22"/>
          <w:szCs w:val="24"/>
          <w:lang w:val="en-US" w:eastAsia="zh-CN"/>
        </w:rPr>
        <w:t>2.本表可根据实际情况添加设备</w:t>
      </w:r>
      <w:bookmarkStart w:id="0" w:name="_GoBack"/>
      <w:r>
        <w:rPr>
          <w:rFonts w:hint="eastAsia" w:ascii="Times New Roman" w:hAnsi="Times New Roman" w:eastAsia="宋体" w:cs="Times New Roman"/>
          <w:b/>
          <w:bCs/>
          <w:sz w:val="22"/>
          <w:szCs w:val="24"/>
          <w:lang w:val="en-US" w:eastAsia="zh-CN"/>
        </w:rPr>
        <w:t>申报</w:t>
      </w:r>
      <w:bookmarkEnd w:id="0"/>
      <w:r>
        <w:rPr>
          <w:rFonts w:hint="eastAsia" w:ascii="Times New Roman" w:hAnsi="Times New Roman" w:eastAsia="宋体" w:cs="Times New Roman"/>
          <w:b/>
          <w:bCs/>
          <w:sz w:val="22"/>
          <w:szCs w:val="24"/>
          <w:lang w:val="en-US" w:eastAsia="zh-CN"/>
        </w:rPr>
        <w:t>条目。</w:t>
      </w:r>
    </w:p>
    <w:sectPr>
      <w:pgSz w:w="16838" w:h="11906" w:orient="landscape"/>
      <w:pgMar w:top="1270" w:right="1080" w:bottom="1270" w:left="1080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g3NmRhMjQ3NDYwYjUyZjE3OTA0MDY3YzA0MmJjOGIifQ=="/>
  </w:docVars>
  <w:rsids>
    <w:rsidRoot w:val="008526B0"/>
    <w:rsid w:val="00007399"/>
    <w:rsid w:val="00010530"/>
    <w:rsid w:val="00011B55"/>
    <w:rsid w:val="00014B74"/>
    <w:rsid w:val="00044C40"/>
    <w:rsid w:val="00052B15"/>
    <w:rsid w:val="000614C3"/>
    <w:rsid w:val="00081CD5"/>
    <w:rsid w:val="000866B9"/>
    <w:rsid w:val="000D128A"/>
    <w:rsid w:val="000D19C3"/>
    <w:rsid w:val="000D7E25"/>
    <w:rsid w:val="000E64AC"/>
    <w:rsid w:val="000E705E"/>
    <w:rsid w:val="000F5BF5"/>
    <w:rsid w:val="000F7C2E"/>
    <w:rsid w:val="00104BEB"/>
    <w:rsid w:val="00106DE6"/>
    <w:rsid w:val="001103B7"/>
    <w:rsid w:val="00121DEE"/>
    <w:rsid w:val="0012680A"/>
    <w:rsid w:val="00165551"/>
    <w:rsid w:val="00165B44"/>
    <w:rsid w:val="001838B5"/>
    <w:rsid w:val="00184174"/>
    <w:rsid w:val="0019177C"/>
    <w:rsid w:val="00197152"/>
    <w:rsid w:val="001A0A15"/>
    <w:rsid w:val="001A28D1"/>
    <w:rsid w:val="001A2EEA"/>
    <w:rsid w:val="001C48F3"/>
    <w:rsid w:val="001E5C13"/>
    <w:rsid w:val="001F70D7"/>
    <w:rsid w:val="00206B24"/>
    <w:rsid w:val="002254FD"/>
    <w:rsid w:val="00236DB2"/>
    <w:rsid w:val="00245B6F"/>
    <w:rsid w:val="00247F16"/>
    <w:rsid w:val="00252BC6"/>
    <w:rsid w:val="002803FC"/>
    <w:rsid w:val="00295F7C"/>
    <w:rsid w:val="002E339C"/>
    <w:rsid w:val="003053B4"/>
    <w:rsid w:val="00312320"/>
    <w:rsid w:val="00372611"/>
    <w:rsid w:val="00380BCD"/>
    <w:rsid w:val="003A5800"/>
    <w:rsid w:val="003B2E09"/>
    <w:rsid w:val="003D7A07"/>
    <w:rsid w:val="003E03A2"/>
    <w:rsid w:val="003F257A"/>
    <w:rsid w:val="004031A4"/>
    <w:rsid w:val="0044639C"/>
    <w:rsid w:val="00446A9B"/>
    <w:rsid w:val="00463EA2"/>
    <w:rsid w:val="00483810"/>
    <w:rsid w:val="004A0ED8"/>
    <w:rsid w:val="004C7EDB"/>
    <w:rsid w:val="004D33B2"/>
    <w:rsid w:val="00502406"/>
    <w:rsid w:val="00510697"/>
    <w:rsid w:val="00510D40"/>
    <w:rsid w:val="00515F60"/>
    <w:rsid w:val="00516704"/>
    <w:rsid w:val="00521749"/>
    <w:rsid w:val="00565AC5"/>
    <w:rsid w:val="005860D0"/>
    <w:rsid w:val="00594427"/>
    <w:rsid w:val="005B3113"/>
    <w:rsid w:val="005C36BB"/>
    <w:rsid w:val="005C38E8"/>
    <w:rsid w:val="005D207F"/>
    <w:rsid w:val="005D5B6E"/>
    <w:rsid w:val="005D71D0"/>
    <w:rsid w:val="005F3094"/>
    <w:rsid w:val="00623FFD"/>
    <w:rsid w:val="00630EBF"/>
    <w:rsid w:val="006357D4"/>
    <w:rsid w:val="006408CC"/>
    <w:rsid w:val="00641605"/>
    <w:rsid w:val="00651726"/>
    <w:rsid w:val="00660D03"/>
    <w:rsid w:val="006771A2"/>
    <w:rsid w:val="006828A3"/>
    <w:rsid w:val="006941AC"/>
    <w:rsid w:val="006A109F"/>
    <w:rsid w:val="006D7ADD"/>
    <w:rsid w:val="006D7BEB"/>
    <w:rsid w:val="006E0F88"/>
    <w:rsid w:val="006E2339"/>
    <w:rsid w:val="006F3F04"/>
    <w:rsid w:val="006F6C68"/>
    <w:rsid w:val="00703841"/>
    <w:rsid w:val="00707E21"/>
    <w:rsid w:val="007211FE"/>
    <w:rsid w:val="00723A35"/>
    <w:rsid w:val="0072535F"/>
    <w:rsid w:val="00735FDE"/>
    <w:rsid w:val="00776A32"/>
    <w:rsid w:val="00784096"/>
    <w:rsid w:val="00794582"/>
    <w:rsid w:val="007D1AF7"/>
    <w:rsid w:val="007D219C"/>
    <w:rsid w:val="007E0A8C"/>
    <w:rsid w:val="007E7338"/>
    <w:rsid w:val="007F7346"/>
    <w:rsid w:val="00800F3C"/>
    <w:rsid w:val="00805B49"/>
    <w:rsid w:val="008404F9"/>
    <w:rsid w:val="008510D6"/>
    <w:rsid w:val="008526B0"/>
    <w:rsid w:val="00892233"/>
    <w:rsid w:val="00896C7F"/>
    <w:rsid w:val="008A154E"/>
    <w:rsid w:val="008D4725"/>
    <w:rsid w:val="008E7A9F"/>
    <w:rsid w:val="008F1F75"/>
    <w:rsid w:val="00917093"/>
    <w:rsid w:val="009176CD"/>
    <w:rsid w:val="00963B9C"/>
    <w:rsid w:val="00983410"/>
    <w:rsid w:val="00992A28"/>
    <w:rsid w:val="009B2BD4"/>
    <w:rsid w:val="009B60FD"/>
    <w:rsid w:val="009C331D"/>
    <w:rsid w:val="009D1415"/>
    <w:rsid w:val="009E5891"/>
    <w:rsid w:val="009E660C"/>
    <w:rsid w:val="00A11AF4"/>
    <w:rsid w:val="00A24367"/>
    <w:rsid w:val="00A27148"/>
    <w:rsid w:val="00A40C38"/>
    <w:rsid w:val="00A40DA7"/>
    <w:rsid w:val="00A4622E"/>
    <w:rsid w:val="00A609BF"/>
    <w:rsid w:val="00A619A4"/>
    <w:rsid w:val="00A83AE7"/>
    <w:rsid w:val="00AA4924"/>
    <w:rsid w:val="00AC5C9D"/>
    <w:rsid w:val="00AE0129"/>
    <w:rsid w:val="00AE2A34"/>
    <w:rsid w:val="00B1250B"/>
    <w:rsid w:val="00B1497D"/>
    <w:rsid w:val="00B243B7"/>
    <w:rsid w:val="00B2780C"/>
    <w:rsid w:val="00B30BC0"/>
    <w:rsid w:val="00B37C59"/>
    <w:rsid w:val="00B460EF"/>
    <w:rsid w:val="00B70AA7"/>
    <w:rsid w:val="00B7104C"/>
    <w:rsid w:val="00B76251"/>
    <w:rsid w:val="00B84FC0"/>
    <w:rsid w:val="00B85D2F"/>
    <w:rsid w:val="00BB5ED6"/>
    <w:rsid w:val="00BE0BAE"/>
    <w:rsid w:val="00BE2EE3"/>
    <w:rsid w:val="00C368DC"/>
    <w:rsid w:val="00C635EA"/>
    <w:rsid w:val="00C730F9"/>
    <w:rsid w:val="00C766E0"/>
    <w:rsid w:val="00CD7B29"/>
    <w:rsid w:val="00D0400F"/>
    <w:rsid w:val="00D203C5"/>
    <w:rsid w:val="00D2226B"/>
    <w:rsid w:val="00D641CC"/>
    <w:rsid w:val="00D67B6D"/>
    <w:rsid w:val="00D803B5"/>
    <w:rsid w:val="00D97285"/>
    <w:rsid w:val="00DC167F"/>
    <w:rsid w:val="00DC5B24"/>
    <w:rsid w:val="00DD25D5"/>
    <w:rsid w:val="00DD59FB"/>
    <w:rsid w:val="00DF4660"/>
    <w:rsid w:val="00DF4E9D"/>
    <w:rsid w:val="00E008F9"/>
    <w:rsid w:val="00E170F0"/>
    <w:rsid w:val="00E2554A"/>
    <w:rsid w:val="00E3653A"/>
    <w:rsid w:val="00E50FA2"/>
    <w:rsid w:val="00E71D65"/>
    <w:rsid w:val="00E81F30"/>
    <w:rsid w:val="00E831E6"/>
    <w:rsid w:val="00E8771A"/>
    <w:rsid w:val="00E9060F"/>
    <w:rsid w:val="00EA3A93"/>
    <w:rsid w:val="00EA4943"/>
    <w:rsid w:val="00EB0E71"/>
    <w:rsid w:val="00EC63D6"/>
    <w:rsid w:val="00EC7FDF"/>
    <w:rsid w:val="00EE5743"/>
    <w:rsid w:val="00EF3BEC"/>
    <w:rsid w:val="00F06B4D"/>
    <w:rsid w:val="00F418A5"/>
    <w:rsid w:val="00F6369C"/>
    <w:rsid w:val="00F76DC6"/>
    <w:rsid w:val="00F81858"/>
    <w:rsid w:val="00F820F4"/>
    <w:rsid w:val="00F83951"/>
    <w:rsid w:val="00F97FA6"/>
    <w:rsid w:val="00FA07C1"/>
    <w:rsid w:val="00FA502D"/>
    <w:rsid w:val="00FA6BAD"/>
    <w:rsid w:val="00FD1667"/>
    <w:rsid w:val="00FD7E55"/>
    <w:rsid w:val="06723C94"/>
    <w:rsid w:val="24397E2E"/>
    <w:rsid w:val="376836D8"/>
    <w:rsid w:val="7BDC4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autoRedefine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微软公司</Company>
  <Pages>1</Pages>
  <Words>55</Words>
  <Characters>318</Characters>
  <Lines>2</Lines>
  <Paragraphs>1</Paragraphs>
  <TotalTime>0</TotalTime>
  <ScaleCrop>false</ScaleCrop>
  <LinksUpToDate>false</LinksUpToDate>
  <CharactersWithSpaces>372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2022-03-30T07:31:00Z</dcterms:created>
  <dc:creator>冯文静</dc:creator>
  <cp:lastModifiedBy>冯文静</cp:lastModifiedBy>
  <dcterms:modified xsi:type="dcterms:W3CDTF">2024-03-13T01:38:04Z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06D2EC14DF2C4E99ACBFF4BA677C7F5B_12</vt:lpwstr>
  </property>
</Properties>
</file>